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C5" w:rsidRPr="00EB7DC5" w:rsidRDefault="00EB7DC5" w:rsidP="00EB7DC5">
      <w:pPr>
        <w:pStyle w:val="a4"/>
        <w:numPr>
          <w:ilvl w:val="0"/>
          <w:numId w:val="1"/>
        </w:numPr>
        <w:shd w:val="clear" w:color="auto" w:fill="FFFFFF"/>
        <w:suppressAutoHyphens w:val="0"/>
        <w:ind w:left="357" w:firstLine="357"/>
        <w:jc w:val="both"/>
        <w:rPr>
          <w:sz w:val="20"/>
          <w:szCs w:val="20"/>
        </w:rPr>
      </w:pPr>
      <w:r w:rsidRPr="00EB7DC5">
        <w:rPr>
          <w:sz w:val="20"/>
          <w:szCs w:val="20"/>
        </w:rPr>
        <w:t>Методы психологического исследования: классификация и их характеристика.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Методология — учение о методах и принципах познания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т.е. о совокупности приемов, способов, регулятивных принципов познавательной деятельности, обеспечивающих объективное знание.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Метод -это форма практического и теоретического освоения действительности, исходящего из закономерности движения изучаемого объекта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етоды научных исследований -это те приемы и средства, с помощью которых ученые получают достоверныесведения, используемые далее для построения научных теорий и выработкипрактических рекомендаций.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 зависимости от авторского подхода выделяют несколько классификаций методов психологического исследования. Рассмотрим некоторые из них.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Понятие метода и классификация методов.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Метод — это путь познания, это способ, посредством которого познается предмет науки (рубинштейн).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Методы психологического исследования должны отвечать следующим требованиям: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объективным его использование предполагает объединение внешних и внутренних проявлений психики, исходя из объективной природы психического.</w:t>
      </w:r>
      <w:proofErr w:type="gramEnd"/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 xml:space="preserve">Валидность имеется в виду такое качество метода, которое выражается в соответствии тому,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изучение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и оценке чего он предназначен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надежность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Имеется в виду качество метода исследования, позволяющее получить одни и теже результаты при многократном использовании данного метода.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        В психологии выделяют 4 группы методов (по Б. Г, Ананьеву)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1. организационные методы. Они включают сравнительный метод (сопоставление различных групп по возрастам, деятельности и т. д.), лонгитюдный (многократные обследования одних и тех же лиц на протяжении длительного периода времени), комплексный метод (в исследовании учавствуют представители разных наук)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 xml:space="preserve">2. эмпирические методы.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Включающие: наблюдение и самонаблюдение; экспериментальные методы; психодиагностические методы (тесты, анкеты, опросники, беседа); анализ продуктов деятельности, биографические методы.</w:t>
      </w:r>
      <w:proofErr w:type="gramEnd"/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3. методы обработки данных, включающие; количественный (статистический) и качественный (дифференциация материала по группам, анализ) методы.</w:t>
      </w:r>
      <w:proofErr w:type="gramEnd"/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4. интерпретационные методы, включающие генетический анализ (анализ материала в плане развития с выделением отдельных фаз, стадий) структурный (устанавливает структурные связи между всеми характеристиками личности) методы.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       Существует и другая классификация методов (С. К. Нартова — Бочавер)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общенаучные методы.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Наблюдение   виды наблюдения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:к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освенное — контактное; естественное — экспериментальное; открытое — скрытое; включенное — невключенное; случайное — целенаправленное; сплошное — выборочное; произвольное — структурированное; констатирующее — оценивающее.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Эксперимент это метод целенаправленного манипулирования одной или несколькими переменными и наблюдения за результатами изменения.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Социально — психологические методы (опросы и социометрия)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анализ продуктов деятельности, творчества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тестирование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возрастно — психологические методы поперечных и продольных срезов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–</w:t>
      </w:r>
      <w:r w:rsidRPr="00EB7DC5">
        <w:rPr>
          <w:rFonts w:ascii="Times New Roman" w:hAnsi="Times New Roman" w:cs="Times New Roman"/>
          <w:sz w:val="20"/>
          <w:szCs w:val="20"/>
        </w:rPr>
        <w:tab/>
        <w:t>психосемантические методы — представляет собой группу максимально индивидуально — ориентированных методов, позволяющих определить бессознательно действующие изменения в отношении к миру и самому себе.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Классификация (Г. Пирьов)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-к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лассическая: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Собственно метод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ы(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наблюдение, эксперимент, моделирование и т.д.); наблюдение бывает объективное,непосредственно - опосредованное (анкеты, опросники), субъективный эксперимент:лабораторный, естественный, психолого-педагогический.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2.</w:t>
      </w:r>
      <w:r w:rsidRPr="00EB7DC5">
        <w:rPr>
          <w:rFonts w:ascii="Times New Roman" w:hAnsi="Times New Roman" w:cs="Times New Roman"/>
          <w:sz w:val="20"/>
          <w:szCs w:val="20"/>
        </w:rPr>
        <w:tab/>
        <w:t xml:space="preserve"> Методические приемы - вспомогательные методы психологического исследования (математические, графические, биохимические).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3.</w:t>
      </w:r>
      <w:r w:rsidRPr="00EB7DC5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Методические подходы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(генетический, психофизиологический).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Классификация С.Л. Рубинштейна: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Наблюдение: внешнее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нутреннее. Эксперимент: естественный, лабораторный, дпсихолого-педагогический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 xml:space="preserve">,, 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физиологический (или метод условных рефлексов).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2.</w:t>
      </w:r>
      <w:r w:rsidRPr="00EB7DC5">
        <w:rPr>
          <w:rFonts w:ascii="Times New Roman" w:hAnsi="Times New Roman" w:cs="Times New Roman"/>
          <w:sz w:val="20"/>
          <w:szCs w:val="20"/>
        </w:rPr>
        <w:tab/>
        <w:t>Приемы изучения продуктовдеятельности.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3.</w:t>
      </w:r>
      <w:r w:rsidRPr="00EB7DC5">
        <w:rPr>
          <w:rFonts w:ascii="Times New Roman" w:hAnsi="Times New Roman" w:cs="Times New Roman"/>
          <w:sz w:val="20"/>
          <w:szCs w:val="20"/>
        </w:rPr>
        <w:tab/>
        <w:t>Беседа.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4.</w:t>
      </w:r>
      <w:r w:rsidRPr="00EB7DC5">
        <w:rPr>
          <w:rFonts w:ascii="Times New Roman" w:hAnsi="Times New Roman" w:cs="Times New Roman"/>
          <w:sz w:val="20"/>
          <w:szCs w:val="20"/>
        </w:rPr>
        <w:tab/>
        <w:t>Анкета.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Классификация Б.Г. Ананьева: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Организационные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:с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равнительный, лонгитюдный, комплексный.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2.</w:t>
      </w:r>
      <w:r w:rsidRPr="00EB7DC5">
        <w:rPr>
          <w:rFonts w:ascii="Times New Roman" w:hAnsi="Times New Roman" w:cs="Times New Roman"/>
          <w:sz w:val="20"/>
          <w:szCs w:val="20"/>
        </w:rPr>
        <w:tab/>
        <w:t>Эмпирические: обсервационны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е(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наблюдение, самонаблюдение), эксперимент (лабораторный, полевой,естественный), психофизиологические, анализ продуктов и процессов деятельности (праксиметрические методы), моделирование, биографический метод психологического исследования.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3.</w:t>
      </w:r>
      <w:r w:rsidRPr="00EB7DC5">
        <w:rPr>
          <w:rFonts w:ascii="Times New Roman" w:hAnsi="Times New Roman" w:cs="Times New Roman"/>
          <w:sz w:val="20"/>
          <w:szCs w:val="20"/>
        </w:rPr>
        <w:tab/>
        <w:t>Методы обработки данных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:м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етоды математической статистики, качественного описания.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4.</w:t>
      </w:r>
      <w:r w:rsidRPr="00EB7DC5">
        <w:rPr>
          <w:rFonts w:ascii="Times New Roman" w:hAnsi="Times New Roman" w:cs="Times New Roman"/>
          <w:sz w:val="20"/>
          <w:szCs w:val="20"/>
        </w:rPr>
        <w:tab/>
        <w:t>Интерпретационные методы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:г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енетические (фило- и онто-), структурные (классификация, типологизация).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274C47" w:rsidRDefault="00274C47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Default="00EB7DC5" w:rsidP="00EB7DC5">
      <w:pPr>
        <w:pStyle w:val="a4"/>
        <w:numPr>
          <w:ilvl w:val="0"/>
          <w:numId w:val="1"/>
        </w:numPr>
        <w:shd w:val="clear" w:color="auto" w:fill="FFFFFF"/>
        <w:suppressAutoHyphens w:val="0"/>
        <w:ind w:left="357" w:hanging="357"/>
        <w:jc w:val="both"/>
      </w:pPr>
      <w:r>
        <w:lastRenderedPageBreak/>
        <w:t>Сознание как психический феномен: его структура, функции и характеристики.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Принципиальным отличием человека как вида от остальных животных является его способность абстрактно мыслить, планировать свою деятельность, размышлять о своем прошлом и оценивать его, строить планы на будущее, разрабатывая и реализуя программу выполнения этих планов. Все эти перечисленные качества человека связаны со сферой его сознания.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Представления о сознании формировались на основе самых различных подходов, с точки зрения как материалистической, так и идеалистической философии. Ни та, ни другая позиции не дали окончательного ответа и не пришли к единому определению, что такое сознание. Поэтому в психологии тема сознания является одной из наиболее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сложных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. Очень многие крупные психологи как зарубежных, так и отечественных школ обращались к данной теме.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Сложность в исследовании сознания заключается в том, что его можно изучать только по данным самонаблюдения, следовательно, невозможно создание объективных методов его исследования. Кроме того, все психические явления предстают перед человеком лишь в той степени, в которой они осознаются. Многие из них могут не достигать порога осознанности. Поэтому данные самонаблюдения могут быть искаженными и неточными. И, наконец, третий фактор, затрудняющий изучение сознания, заключается в невозможности вычленить в нем отдельные временные интервалы, отдельные единицы исследования, поскольку сознание, когда оно работает (т. е. человек не спит, не находится в обмороке и т. п.), является непрерывным потоком и представляет собой параллельное протекание множества психических процессов.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 результате многолетнего изучения проблемы сознания психологи различных течений составили собственные представления о нем. Но независимо от того, каких позиций придерживались исследователи, с понятием сознания они неизменно связывали наличие у человека рефлексивной способности, т. е. возможности сознания познавать другие психические явления и самого себя. Именно наличие у человека такой способности обусловливает существование и развитие психологии как науки, поскольку без возможности рефлексии весь пласт психических явлений был бы недоступен познанию и изучению. Проще говоря, без рефлексии человек, как любое другое животное, даже не знал бы о том, что у него есть психика.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 отечественной психологии принято определять сознание как высшую форму обобщенного отражения объективных устойчивых свойств и закономерностей окружающего мира, присущую только человеку как общественно-историческому субъекту. Оно способствует формированию у человека внутренней модели внешнего мира, что является необходимым условием для познавательной деятельности человека и его деятельности по преобразованию окружающей действительности.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Сознание не дается человеку автоматически при его рождении, оно развивается в ходе его взаимодействия с другими людьми, в ходе усвоения социального опыта.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Таким образом, правомерно утверждать, что оно рождается в бытии, отражает бытие и творит бытие.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 структуре сознани</w:t>
      </w:r>
      <w:r>
        <w:rPr>
          <w:rFonts w:ascii="Times New Roman" w:hAnsi="Times New Roman" w:cs="Times New Roman"/>
          <w:sz w:val="20"/>
          <w:szCs w:val="20"/>
        </w:rPr>
        <w:t>я ряд исследователей (В. П. Зин</w:t>
      </w:r>
      <w:r w:rsidRPr="00EB7DC5">
        <w:rPr>
          <w:rFonts w:ascii="Times New Roman" w:hAnsi="Times New Roman" w:cs="Times New Roman"/>
          <w:sz w:val="20"/>
          <w:szCs w:val="20"/>
        </w:rPr>
        <w:t xml:space="preserve">ченко и его последователи) выделяют два слоя – бытийный и рефлексивный.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Бытийный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– это «сознание для бытия», а рефлексивный – «сознание для сознания».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К бытийному слою относятся: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1) сенсорные образы;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2) биодинамические характеристики движений;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3) опыт действий и навыков.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К функциям сознания относятся следующие.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 Функция отражения.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2. Функция целеполагания.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3. Творческая функция (творчество есть путь и средство самопознания и развития сознания человека через восприятие им своих собственных творений).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4. Функция оценки и регуляции поведения и деятельности.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5. Функция построения отношения к миру, другим людям, себе.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6. Духовная функция – обусловливающая становление индивидуальности и развитие духовности.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7. Рефлексивная функция, являющаяся основной, характеризующей сознание функцией.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Объектами рефлексии выступают отражение мира, мышление о мире или мировоззрение, способы саморегуляции, самосознание, сами процессы рефлексии.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Говоря о механизмах сознания, не следует иметь в виду исключительно мозговую деятельность конкретного индивида. Мозг является биологической основой психики и сознания. Но сознание – продукт взаимодействия многих систем. Это и сам индивид, и социальные группы, в которых он формируется как личность, и общество в конкретной исторической ситуации, и весь путь культурно-исторического развития человечества.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Важным свойством этих систем является возможность создания новообразований в сознании, которые не могут быть сведены к тем или иным компонентам исходной системы. Сознание выступает как важный функциональный орган взаимодействия этих систем. Свойствами сознания как функционального органа являются: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7DC5">
        <w:rPr>
          <w:rFonts w:ascii="Times New Roman" w:hAnsi="Times New Roman" w:cs="Times New Roman"/>
          <w:sz w:val="20"/>
          <w:szCs w:val="20"/>
        </w:rPr>
        <w:t>1) реактивность (способность к реагированию);</w:t>
      </w:r>
      <w:proofErr w:type="gramEnd"/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2) чувствительность (способность чувствовать и сочувствовать);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7DC5">
        <w:rPr>
          <w:rFonts w:ascii="Times New Roman" w:hAnsi="Times New Roman" w:cs="Times New Roman"/>
          <w:sz w:val="20"/>
          <w:szCs w:val="20"/>
        </w:rPr>
        <w:t>3) диалогизм (способность к восприятию себе подобных, а также самосознание как возможность вести внутренний диалог с собой);</w:t>
      </w:r>
      <w:proofErr w:type="gramEnd"/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4) полифоничность (множественность протекания психических процессов одновременно);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5) спонтанность развития (сознание каждого человека уникально, его развитие в онтогенезе не может жестко обусловливаться ни индивидными качествами, ни воздействием социальной среды – вмешивается нечто, не поддающееся контролю и классификациям, и именно это составляет загадку человека, над которой бьются психологи и философы, богословы и антропологи).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DC5">
        <w:rPr>
          <w:rFonts w:ascii="Times New Roman" w:hAnsi="Times New Roman" w:cs="Times New Roman"/>
          <w:b/>
          <w:sz w:val="20"/>
          <w:szCs w:val="20"/>
        </w:rPr>
        <w:t>Характеристики сознания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В структуре сознания отечественные психологи вслед за А. В.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Петровским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рассматривают четыре основные характеристики.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1. Сознание является совокупностью знаний об окружающем мире. Кроме того, оно позволяет делать эти знания совместными для всех людей. Само слово «сознание» подразумевает это: сознание – совместное, совокупное знание, т. е. индивидуальное сознание не может развиваться обособленно от общественного сознания и языка, являющегося основой </w:t>
      </w:r>
      <w:r w:rsidRPr="00EB7DC5">
        <w:rPr>
          <w:rFonts w:ascii="Times New Roman" w:hAnsi="Times New Roman" w:cs="Times New Roman"/>
          <w:sz w:val="20"/>
          <w:szCs w:val="20"/>
        </w:rPr>
        <w:lastRenderedPageBreak/>
        <w:t>абстрактного мышления – высшей формы сознания. Таким образом, в структуру сознания входят все познавательные процессы – ощущение, восприятие, память, мышление, воображение, с помощью которых человек непрерывно пополняет свои знания о мире и о самом себе. Нарушение любого из познавательных процессов автоматически становится нарушением сознания в целом.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2. В сознании зафиксировано четкое различие между субъектом и объектом, между «я» и «не я». Человек – единственное существо, которое способно выделить себя из остального мира и противопоставить себя ему. На начальной стадии своего развития человеческое сознание направлено вовне. Человек, наделенный от рождения органами чувств на основе данных, доставляемых анализаторами, осознает мир как нечто отдельное от него, и более не отождествляет себя со своим племенем, с явлениями природы и т. п.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Помимо этого, только человек способен обращать свою психическую деятельность на самого себя. Это означает, что в структуру сознания входят самосознание и самопознание – способность производить сознательную оценку своего поведения, своих индивидуальных качеств, своей роли и места в общественных отношениях. Выделение себя как субъекта и развитие самосознания происходило в филогенезе и происходит в процессе онтогенеза каждого человека.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 xml:space="preserve">3. Сознание обеспечивает осуществление 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целепола-гающей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 xml:space="preserve"> деятельности человека. По окончании трудового процесса достигается реальный результат, который в идеальной форме уже был сформирован в сознании, прежде чем трудовой процесс был начат. Человек заранее представлял конечную цель и продукт своей деятельности, формируя тем самым мотивацию. Он планировал действия в соответствии с этим представлением, подчинял ему свои волевые усилия, корректировал деятельность уже на стадии ее осуществления, чтобы конечный результат максимально соответствовал изначальному представлению о нем. Нарушение в осуществлении целеполагающей деятельности, ее координации и направленности является одним из видов нарушений сознания.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4. В структуру сознания входит и эмоциональная сфера человека. Она отвечает за формирование эмоциональных оценок в межличностных отношениях и самооценки, эмоциональных реакций на явления окружающего мира, на внутренние явления. Если эмоциональные оценки и реакции человека адекватны, это способствует регулированию его психических процессов и поведения, коррекции взаимоотношений с другими людьми. При некоторых душевных заболеваниях нарушение сознания выражается расстройством именно в сфере чувств и отношений.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Функции сознания: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Отражение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Сознание организует познавательные процессы - восприятие, представление, мышление, а также организует память.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Регулирование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2.</w:t>
      </w:r>
      <w:r w:rsidRPr="00EB7DC5">
        <w:rPr>
          <w:rFonts w:ascii="Times New Roman" w:hAnsi="Times New Roman" w:cs="Times New Roman"/>
          <w:sz w:val="20"/>
          <w:szCs w:val="20"/>
        </w:rPr>
        <w:tab/>
        <w:t>Рефлексия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Разновидностью сознания является самосознание — процесс, при помощи которого человек анализирует свои мысли и поступки, наблюдает за собой, оценивает себя и т. д. Одно из значений слова «рефлексия» — это способность сознания человека сосредоточиться на самом себе. Кроме того, данным термином еще обозначается механизм взаимопонимания, то есть осмысления человеком того, как мыслят и чувствуют другие люди, с которыми он взаимодействует.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Креативная функция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Творчество невозможно без сознания. Многие произвольные виды воображения организуются на сознательном уровне: изобретательство, художественное творчество.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1.</w:t>
      </w:r>
      <w:r w:rsidRPr="00EB7DC5">
        <w:rPr>
          <w:rFonts w:ascii="Times New Roman" w:hAnsi="Times New Roman" w:cs="Times New Roman"/>
          <w:sz w:val="20"/>
          <w:szCs w:val="20"/>
        </w:rPr>
        <w:tab/>
        <w:t>Духовная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Структура сознания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Л. Фейербах выдвинул идею о существовании сознания для сознания и сознания для бытия. Эта идея развивалась Л.С. Выготским.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А. Н. Леонтьев выделял три составляющих в структуре сознания: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чувственную ткань образа;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значение;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смысл.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В. П. Зинченко добавляет еще один компонент в эту структуру: биодинамическую ткань движения и действия. Тогда можно представить себе структуру сознания схематично следующим образом:</w:t>
      </w:r>
    </w:p>
    <w:p w:rsidR="00EB7DC5" w:rsidRPr="00EB7DC5" w:rsidRDefault="00EB7DC5" w:rsidP="00EB7D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Признаки сознания: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Двойственность поведения (“одно думаю – другое делаю”)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Альтруизм (помощь другому в ущерб себе)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Самосознание (вершина сознания)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DC5">
        <w:rPr>
          <w:rFonts w:ascii="Times New Roman" w:hAnsi="Times New Roman" w:cs="Times New Roman"/>
          <w:b/>
          <w:sz w:val="20"/>
          <w:szCs w:val="20"/>
        </w:rPr>
        <w:t>Филогенез сознания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Дифференциация (разделение) труда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Наличие орудий труда (специально изготовленных сре</w:t>
      </w:r>
      <w:proofErr w:type="gramStart"/>
      <w:r w:rsidRPr="00EB7DC5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EB7DC5">
        <w:rPr>
          <w:rFonts w:ascii="Times New Roman" w:hAnsi="Times New Roman" w:cs="Times New Roman"/>
          <w:sz w:val="20"/>
          <w:szCs w:val="20"/>
        </w:rPr>
        <w:t>еобразования окружающей среды)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Человек видит ценность орудий труда.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Возникновение речи как  второй сигнальной системы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До революции (1917) изучением сознания занимались философы (Бердяев, Соловьёв), проводились исследования в области языка и этики.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В 1930 году победило естественнонаучное направление.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Корнилов создал реактологию.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Бехтерев создал рефлексологию.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Изучался онтогенез сознания.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Только в 80-е годы люди стали заниматься вопросами уникальности человека.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Таинства сознания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•</w:t>
      </w:r>
      <w:r w:rsidRPr="00EB7DC5">
        <w:rPr>
          <w:rFonts w:ascii="Times New Roman" w:hAnsi="Times New Roman" w:cs="Times New Roman"/>
          <w:sz w:val="20"/>
          <w:szCs w:val="20"/>
        </w:rPr>
        <w:tab/>
        <w:t>Субстанцированность</w:t>
      </w:r>
    </w:p>
    <w:p w:rsidR="00EB7DC5" w:rsidRPr="00EB7DC5" w:rsidRDefault="00EB7DC5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B7DC5">
        <w:rPr>
          <w:rFonts w:ascii="Times New Roman" w:hAnsi="Times New Roman" w:cs="Times New Roman"/>
          <w:sz w:val="20"/>
          <w:szCs w:val="20"/>
        </w:rPr>
        <w:t>Свойства психических явлений быть представленными в сознании в форме самодостаточных преобразований.</w:t>
      </w:r>
    </w:p>
    <w:p w:rsidR="00EB7DC5" w:rsidRPr="008D15A3" w:rsidRDefault="008D15A3" w:rsidP="008D15A3">
      <w:pPr>
        <w:spacing w:after="0" w:line="240" w:lineRule="auto"/>
        <w:ind w:firstLine="357"/>
        <w:jc w:val="center"/>
        <w:rPr>
          <w:b/>
        </w:rPr>
      </w:pPr>
      <w:r w:rsidRPr="008D15A3">
        <w:rPr>
          <w:b/>
        </w:rPr>
        <w:lastRenderedPageBreak/>
        <w:t>Память, ее основные виды и их характеристика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Память — это запечатление, сохранение и последующее воспроизведение индивидом его прошлого опыта (П. И. Зинченко).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Память — процессы организации и сохранения прошлого опыта, делающие возможным его повторное использование в деятельности или возвращение в сферу сознания.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Память является продуктом исторического развития, обусловленным потребностями конкретной человеческой деятельности.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В самом широком смысле память можно определить как механизм фиксации информации, приобретенной и используемой живым организмом. Человеческая память — это прежде всего накопления, закрепление и сохранение и последующее воспроизведение человеком своего опыта, т</w:t>
      </w:r>
      <w:proofErr w:type="gramStart"/>
      <w:r w:rsidRPr="008D15A3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8D15A3">
        <w:rPr>
          <w:rFonts w:ascii="Times New Roman" w:hAnsi="Times New Roman" w:cs="Times New Roman"/>
          <w:sz w:val="20"/>
          <w:szCs w:val="20"/>
        </w:rPr>
        <w:t xml:space="preserve"> всего, что с ним произошло. Память это способ существования психики во времени, удержание прошлого. Поэтому память — необходимое условие единства человеческой психики, нашей психологической идентичности.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Особенности памяти как процесса: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1.</w:t>
      </w:r>
      <w:r w:rsidRPr="008D15A3">
        <w:rPr>
          <w:rFonts w:ascii="Times New Roman" w:hAnsi="Times New Roman" w:cs="Times New Roman"/>
          <w:sz w:val="20"/>
          <w:szCs w:val="20"/>
        </w:rPr>
        <w:tab/>
        <w:t>память это продукт предшествующего опыта и необходимое условие для предстоящего действия. Память связывает воедино всю психическую жизнь человека, склеивая прошлое с будущим.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2.</w:t>
      </w:r>
      <w:r w:rsidRPr="008D15A3">
        <w:rPr>
          <w:rFonts w:ascii="Times New Roman" w:hAnsi="Times New Roman" w:cs="Times New Roman"/>
          <w:sz w:val="20"/>
          <w:szCs w:val="20"/>
        </w:rPr>
        <w:tab/>
        <w:t>Память связана со всеми психическими структурами, обеспечивает единоство и целостность человеческой личности.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3.</w:t>
      </w:r>
      <w:r w:rsidRPr="008D15A3">
        <w:rPr>
          <w:rFonts w:ascii="Times New Roman" w:hAnsi="Times New Roman" w:cs="Times New Roman"/>
          <w:sz w:val="20"/>
          <w:szCs w:val="20"/>
        </w:rPr>
        <w:tab/>
        <w:t>Память не имеет дела с непосредственными образами, а работает с вторичным отражением объекта или явления.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4.</w:t>
      </w:r>
      <w:r w:rsidRPr="008D15A3">
        <w:rPr>
          <w:rFonts w:ascii="Times New Roman" w:hAnsi="Times New Roman" w:cs="Times New Roman"/>
          <w:sz w:val="20"/>
          <w:szCs w:val="20"/>
        </w:rPr>
        <w:tab/>
        <w:t>Память является одной из базовых характеристик интеллекта, поэтому отвечает за адаптацию человека в мире.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Генезис любога акта памяти включает в себя три фазы: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1.</w:t>
      </w:r>
      <w:r w:rsidRPr="008D15A3">
        <w:rPr>
          <w:rFonts w:ascii="Times New Roman" w:hAnsi="Times New Roman" w:cs="Times New Roman"/>
          <w:sz w:val="20"/>
          <w:szCs w:val="20"/>
        </w:rPr>
        <w:tab/>
        <w:t>фаза запоминания, когда индивид запечетлевает определенный материал в зависимости от требований ситуации.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2.</w:t>
      </w:r>
      <w:r w:rsidRPr="008D15A3">
        <w:rPr>
          <w:rFonts w:ascii="Times New Roman" w:hAnsi="Times New Roman" w:cs="Times New Roman"/>
          <w:sz w:val="20"/>
          <w:szCs w:val="20"/>
        </w:rPr>
        <w:tab/>
        <w:t xml:space="preserve">Фаза сохранения, охватывающая более или менее длительный период времени, в </w:t>
      </w:r>
      <w:proofErr w:type="gramStart"/>
      <w:r w:rsidRPr="008D15A3">
        <w:rPr>
          <w:rFonts w:ascii="Times New Roman" w:hAnsi="Times New Roman" w:cs="Times New Roman"/>
          <w:sz w:val="20"/>
          <w:szCs w:val="20"/>
        </w:rPr>
        <w:t>ходе</w:t>
      </w:r>
      <w:proofErr w:type="gramEnd"/>
      <w:r w:rsidRPr="008D15A3">
        <w:rPr>
          <w:rFonts w:ascii="Times New Roman" w:hAnsi="Times New Roman" w:cs="Times New Roman"/>
          <w:sz w:val="20"/>
          <w:szCs w:val="20"/>
        </w:rPr>
        <w:t xml:space="preserve"> которой запоминаемый материал сохраняется в скрытом состоянии.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3.</w:t>
      </w:r>
      <w:r w:rsidRPr="008D15A3">
        <w:rPr>
          <w:rFonts w:ascii="Times New Roman" w:hAnsi="Times New Roman" w:cs="Times New Roman"/>
          <w:sz w:val="20"/>
          <w:szCs w:val="20"/>
        </w:rPr>
        <w:tab/>
        <w:t>Фаза реактивации и актуализации усвоенного материала вызывающая мнемические процессы.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Рубинштейн выделил следующие процессы памяти: запоминание, припоминание, воспроизведение и узнавание.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Существуют различные классификации видов памяти.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В соответствиии с типом запоминаемого материала выделяют: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- двигательная память — способность запоминать и воспроизводить систему двигательных операций (печатать и тп)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 xml:space="preserve">образная память — возможность сохранять и в дальнейшем использовать данные нашего восприятия. В зависимости от того какой анализатор принимал наибольшее участие в формировании образа, можно говорить о 5 подвидах образной памяти: зрительная, слуховая, осязательная, обонятельная и слуховая. Психика больше ориетированна на </w:t>
      </w:r>
      <w:proofErr w:type="gramStart"/>
      <w:r w:rsidRPr="008D15A3">
        <w:rPr>
          <w:rFonts w:ascii="Times New Roman" w:hAnsi="Times New Roman" w:cs="Times New Roman"/>
          <w:sz w:val="20"/>
          <w:szCs w:val="20"/>
        </w:rPr>
        <w:t>зрительную</w:t>
      </w:r>
      <w:proofErr w:type="gramEnd"/>
      <w:r w:rsidRPr="008D15A3">
        <w:rPr>
          <w:rFonts w:ascii="Times New Roman" w:hAnsi="Times New Roman" w:cs="Times New Roman"/>
          <w:sz w:val="20"/>
          <w:szCs w:val="20"/>
        </w:rPr>
        <w:t xml:space="preserve"> и слуховую.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>Эмоциональная память — запечатление пережитых нами чувств, собственных эмоциональных состояний и аффектов.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D15A3">
        <w:rPr>
          <w:rFonts w:ascii="Times New Roman" w:hAnsi="Times New Roman" w:cs="Times New Roman"/>
          <w:sz w:val="20"/>
          <w:szCs w:val="20"/>
        </w:rPr>
        <w:t>Вербальная</w:t>
      </w:r>
      <w:proofErr w:type="gramEnd"/>
      <w:r w:rsidRPr="008D15A3">
        <w:rPr>
          <w:rFonts w:ascii="Times New Roman" w:hAnsi="Times New Roman" w:cs="Times New Roman"/>
          <w:sz w:val="20"/>
          <w:szCs w:val="20"/>
        </w:rPr>
        <w:t xml:space="preserve"> — высший вид памяти, присуща только человеку. С ее помощью образуется информационная база человеческого интеллекта. Чтение, счет.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Виды памяти по характеру целей деятельности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>непроизвольная память информация запоминается сама, сильно развита в детстве.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 xml:space="preserve">Произвольная память — инфо запоминается цленаправленно с помощью специальных приемов. Эффективность этой памяти зависит: от целей запоминания (насколько долго человек хочет запомнить); от приемов заучивания, приемы бывают: механическое дословное многократное повторение, логический пересказ, который включает логическое осмысление, пересказ своими словами — работает логическая память в 20 </w:t>
      </w:r>
      <w:proofErr w:type="gramStart"/>
      <w:r w:rsidRPr="008D15A3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D15A3">
        <w:rPr>
          <w:rFonts w:ascii="Times New Roman" w:hAnsi="Times New Roman" w:cs="Times New Roman"/>
          <w:sz w:val="20"/>
          <w:szCs w:val="20"/>
        </w:rPr>
        <w:t xml:space="preserve"> лучше механической; образные приемы запоминания -работает образная память.; мнемотические приемы запоминания (спец. Приемы для облегчения запоминания).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Виды памяти по времени сохранения материала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>Мгновенная от 0,1 до 0,5 сек. Это память образ.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>Кратковременная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D15A3">
        <w:rPr>
          <w:rFonts w:ascii="Times New Roman" w:hAnsi="Times New Roman" w:cs="Times New Roman"/>
          <w:sz w:val="20"/>
          <w:szCs w:val="20"/>
        </w:rPr>
        <w:t>оперативная</w:t>
      </w:r>
      <w:proofErr w:type="gramEnd"/>
      <w:r w:rsidRPr="008D15A3">
        <w:rPr>
          <w:rFonts w:ascii="Times New Roman" w:hAnsi="Times New Roman" w:cs="Times New Roman"/>
          <w:sz w:val="20"/>
          <w:szCs w:val="20"/>
        </w:rPr>
        <w:t xml:space="preserve"> (сохранение материала после его запечатления на время, необходимое для выполнения задачи)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>долговременная — подсистема памяти, характеризуется объемом сохраняемой инфы.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–</w:t>
      </w:r>
      <w:r w:rsidRPr="008D15A3">
        <w:rPr>
          <w:rFonts w:ascii="Times New Roman" w:hAnsi="Times New Roman" w:cs="Times New Roman"/>
          <w:sz w:val="20"/>
          <w:szCs w:val="20"/>
        </w:rPr>
        <w:tab/>
        <w:t>Генетическая память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15A3">
        <w:rPr>
          <w:rFonts w:ascii="Times New Roman" w:hAnsi="Times New Roman" w:cs="Times New Roman"/>
          <w:sz w:val="20"/>
          <w:szCs w:val="20"/>
        </w:rPr>
        <w:t>Память у обнаруживает более или менее выраженные типологические особенности.</w:t>
      </w:r>
      <w:proofErr w:type="gramEnd"/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Память дифференцируется и по характеру запоминаемого материала (на лица)</w:t>
      </w:r>
    </w:p>
    <w:p w:rsidR="008D15A3" w:rsidRPr="008D15A3" w:rsidRDefault="008D15A3" w:rsidP="008D15A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D15A3">
        <w:rPr>
          <w:rFonts w:ascii="Times New Roman" w:hAnsi="Times New Roman" w:cs="Times New Roman"/>
          <w:sz w:val="20"/>
          <w:szCs w:val="20"/>
        </w:rPr>
        <w:t>также память различается по быстроте запоминания; по прочности или длительности запоминания; по количеству или объему материала; по точности.</w:t>
      </w:r>
    </w:p>
    <w:p w:rsidR="008D15A3" w:rsidRPr="00EB7DC5" w:rsidRDefault="008D15A3" w:rsidP="00EB7D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sectPr w:rsidR="008D15A3" w:rsidRPr="00EB7DC5" w:rsidSect="00EB7DC5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6F41"/>
    <w:multiLevelType w:val="multilevel"/>
    <w:tmpl w:val="B558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C6C14C4"/>
    <w:multiLevelType w:val="multilevel"/>
    <w:tmpl w:val="C798CD3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15003A9"/>
    <w:multiLevelType w:val="multilevel"/>
    <w:tmpl w:val="10AE3BC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09E2CB7"/>
    <w:multiLevelType w:val="multilevel"/>
    <w:tmpl w:val="51523D9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42836F26"/>
    <w:multiLevelType w:val="multilevel"/>
    <w:tmpl w:val="C06CA93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45494121"/>
    <w:multiLevelType w:val="multilevel"/>
    <w:tmpl w:val="84FC213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600C011B"/>
    <w:multiLevelType w:val="hybridMultilevel"/>
    <w:tmpl w:val="00C620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23995"/>
    <w:multiLevelType w:val="multilevel"/>
    <w:tmpl w:val="87184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2DA048F"/>
    <w:multiLevelType w:val="multilevel"/>
    <w:tmpl w:val="0D663D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69DD0A18"/>
    <w:multiLevelType w:val="multilevel"/>
    <w:tmpl w:val="F4C0124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74E708D2"/>
    <w:multiLevelType w:val="multilevel"/>
    <w:tmpl w:val="0F3A70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77E67FD1"/>
    <w:multiLevelType w:val="multilevel"/>
    <w:tmpl w:val="6D385E2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7A7818A6"/>
    <w:multiLevelType w:val="multilevel"/>
    <w:tmpl w:val="99083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7ED749B3"/>
    <w:multiLevelType w:val="multilevel"/>
    <w:tmpl w:val="30102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B7DC5"/>
    <w:rsid w:val="00274C47"/>
    <w:rsid w:val="002806E5"/>
    <w:rsid w:val="003159FD"/>
    <w:rsid w:val="008D15A3"/>
    <w:rsid w:val="00BE70A2"/>
    <w:rsid w:val="00EB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ocked/>
    <w:rsid w:val="00EB7DC5"/>
    <w:rPr>
      <w:sz w:val="28"/>
      <w:szCs w:val="24"/>
      <w:lang w:val="ru-RU" w:eastAsia="ar-SA" w:bidi="ar-SA"/>
    </w:rPr>
  </w:style>
  <w:style w:type="paragraph" w:styleId="a4">
    <w:name w:val="Title"/>
    <w:basedOn w:val="a"/>
    <w:next w:val="a"/>
    <w:link w:val="1"/>
    <w:qFormat/>
    <w:rsid w:val="00EB7D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Название Знак1"/>
    <w:basedOn w:val="a0"/>
    <w:link w:val="a4"/>
    <w:rsid w:val="00EB7DC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B7D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B7D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EB7D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B7DC5"/>
    <w:pPr>
      <w:suppressLineNumbers/>
    </w:pPr>
  </w:style>
  <w:style w:type="paragraph" w:customStyle="1" w:styleId="Heading2">
    <w:name w:val="Heading 2"/>
    <w:basedOn w:val="Standard"/>
    <w:next w:val="Standard"/>
    <w:rsid w:val="00EB7DC5"/>
    <w:pPr>
      <w:spacing w:before="280" w:after="280"/>
      <w:jc w:val="center"/>
      <w:outlineLvl w:val="1"/>
    </w:pPr>
    <w:rPr>
      <w:sz w:val="27"/>
      <w:szCs w:val="27"/>
    </w:rPr>
  </w:style>
  <w:style w:type="paragraph" w:customStyle="1" w:styleId="Quotations">
    <w:name w:val="Quotations"/>
    <w:basedOn w:val="Standard"/>
    <w:rsid w:val="00EB7DC5"/>
    <w:pPr>
      <w:spacing w:after="283"/>
      <w:ind w:left="567" w:right="567"/>
    </w:pPr>
  </w:style>
  <w:style w:type="paragraph" w:customStyle="1" w:styleId="Heading1">
    <w:name w:val="Heading 1"/>
    <w:basedOn w:val="a4"/>
    <w:next w:val="a"/>
    <w:rsid w:val="00EB7DC5"/>
    <w:pPr>
      <w:keepNext/>
      <w:widowControl w:val="0"/>
      <w:autoSpaceDN w:val="0"/>
      <w:spacing w:before="240" w:after="120"/>
      <w:jc w:val="left"/>
      <w:outlineLvl w:val="0"/>
    </w:pPr>
    <w:rPr>
      <w:rFonts w:eastAsia="Lucida Sans Unicode" w:cs="Tahoma"/>
      <w:b/>
      <w:bCs/>
      <w:color w:val="000000"/>
      <w:kern w:val="3"/>
      <w:sz w:val="48"/>
      <w:szCs w:val="48"/>
      <w:lang w:val="en-US" w:eastAsia="en-US" w:bidi="en-US"/>
    </w:rPr>
  </w:style>
  <w:style w:type="character" w:customStyle="1" w:styleId="StrongEmphasis">
    <w:name w:val="Strong Emphasis"/>
    <w:rsid w:val="00EB7DC5"/>
    <w:rPr>
      <w:b/>
      <w:bCs/>
    </w:rPr>
  </w:style>
  <w:style w:type="paragraph" w:styleId="a7">
    <w:name w:val="Normal (Web)"/>
    <w:basedOn w:val="Standard"/>
    <w:semiHidden/>
    <w:unhideWhenUsed/>
    <w:rsid w:val="00EB7DC5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2015-04-19T17:59:00Z</dcterms:created>
  <dcterms:modified xsi:type="dcterms:W3CDTF">2015-04-19T18:19:00Z</dcterms:modified>
</cp:coreProperties>
</file>